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3204"/>
      </w:tblGrid>
      <w:tr w:rsidR="009C288B" w14:paraId="45DBB04D" w14:textId="77777777" w:rsidTr="008C4526">
        <w:tc>
          <w:tcPr>
            <w:tcW w:w="6781" w:type="dxa"/>
            <w:shd w:val="clear" w:color="auto" w:fill="FFFFFF" w:themeFill="background1"/>
          </w:tcPr>
          <w:p w14:paraId="425E870C" w14:textId="77777777" w:rsidR="00EF6E3E" w:rsidRDefault="00965F22" w:rsidP="00EF6E3E">
            <w:pPr>
              <w:jc w:val="center"/>
              <w:rPr>
                <w:rFonts w:ascii="Arial" w:hAnsi="Arial" w:cs="Arial"/>
                <w:sz w:val="24"/>
                <w:szCs w:val="24"/>
              </w:rPr>
            </w:pPr>
            <w:r>
              <w:rPr>
                <w:rFonts w:ascii="Arial" w:hAnsi="Arial" w:cs="Arial"/>
                <w:sz w:val="24"/>
                <w:szCs w:val="24"/>
              </w:rPr>
              <w:t>Fourth</w:t>
            </w:r>
            <w:r w:rsidR="00AE1B34" w:rsidRPr="00E35CB7">
              <w:rPr>
                <w:rFonts w:ascii="Arial" w:hAnsi="Arial" w:cs="Arial"/>
                <w:sz w:val="24"/>
                <w:szCs w:val="24"/>
              </w:rPr>
              <w:t xml:space="preserve"> Sunday of Advent</w:t>
            </w:r>
            <w:r w:rsidR="00BF0BE8">
              <w:rPr>
                <w:rFonts w:ascii="Arial" w:hAnsi="Arial" w:cs="Arial"/>
                <w:sz w:val="24"/>
                <w:szCs w:val="24"/>
              </w:rPr>
              <w:t xml:space="preserve"> – Year </w:t>
            </w:r>
            <w:r w:rsidR="00CA7026">
              <w:rPr>
                <w:rFonts w:ascii="Arial" w:hAnsi="Arial" w:cs="Arial"/>
                <w:sz w:val="24"/>
                <w:szCs w:val="24"/>
              </w:rPr>
              <w:t>A</w:t>
            </w:r>
          </w:p>
          <w:p w14:paraId="3F6FAB0E" w14:textId="77777777" w:rsidR="008C4526" w:rsidRPr="008C4526" w:rsidRDefault="00965F22" w:rsidP="008C4526">
            <w:pPr>
              <w:jc w:val="center"/>
            </w:pPr>
            <w:hyperlink r:id="rId6" w:tgtFrame="_blank" w:history="1">
              <w:r w:rsidRPr="008C4526">
                <w:rPr>
                  <w:rStyle w:val="Hyperlink"/>
                </w:rPr>
                <w:t>Reading I: Isaiah 7:10-14</w:t>
              </w:r>
            </w:hyperlink>
          </w:p>
          <w:p w14:paraId="3A020DCE" w14:textId="77777777" w:rsidR="008C4526" w:rsidRPr="008C4526" w:rsidRDefault="00965F22" w:rsidP="008C4526">
            <w:pPr>
              <w:jc w:val="center"/>
            </w:pPr>
            <w:hyperlink r:id="rId7" w:tgtFrame="_blank" w:history="1">
              <w:r w:rsidRPr="008C4526">
                <w:rPr>
                  <w:rStyle w:val="Hyperlink"/>
                </w:rPr>
                <w:t>Responsorial Psalm 24:1-2, 3-4, 5-6</w:t>
              </w:r>
            </w:hyperlink>
          </w:p>
          <w:p w14:paraId="7BD869E1" w14:textId="77777777" w:rsidR="008C4526" w:rsidRPr="008C4526" w:rsidRDefault="00965F22" w:rsidP="008C4526">
            <w:pPr>
              <w:jc w:val="center"/>
            </w:pPr>
            <w:hyperlink r:id="rId8" w:tgtFrame="_blank" w:history="1">
              <w:r w:rsidRPr="008C4526">
                <w:rPr>
                  <w:rStyle w:val="Hyperlink"/>
                </w:rPr>
                <w:t>Reading II: Romans 1:1-7</w:t>
              </w:r>
            </w:hyperlink>
          </w:p>
          <w:p w14:paraId="3862D8F8" w14:textId="77777777" w:rsidR="008C4526" w:rsidRPr="008C4526" w:rsidRDefault="00965F22" w:rsidP="008C4526">
            <w:pPr>
              <w:jc w:val="center"/>
            </w:pPr>
            <w:hyperlink r:id="rId9" w:tgtFrame="_blank" w:history="1">
              <w:r w:rsidRPr="008C4526">
                <w:rPr>
                  <w:rStyle w:val="Hyperlink"/>
                </w:rPr>
                <w:t>Gospel: Matthew 1:18-24</w:t>
              </w:r>
            </w:hyperlink>
          </w:p>
          <w:p w14:paraId="432A823A" w14:textId="77777777" w:rsidR="00EF6E3E" w:rsidRPr="00E35CB7" w:rsidRDefault="00965F22"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50D2C6A2" w14:textId="77777777" w:rsidR="00BF0BE8" w:rsidRDefault="00965F22" w:rsidP="00BF0BE8">
            <w:pPr>
              <w:ind w:right="-1714"/>
              <w:rPr>
                <w:rFonts w:ascii="Arial" w:hAnsi="Arial" w:cs="Arial"/>
                <w:sz w:val="24"/>
                <w:szCs w:val="24"/>
              </w:rPr>
            </w:pPr>
            <w:r>
              <w:t xml:space="preserve">            </w:t>
            </w:r>
            <w:r w:rsidR="00CA7026">
              <w:t xml:space="preserve">           </w:t>
            </w:r>
            <w:r w:rsidR="008C4526" w:rsidRPr="008C4526">
              <w:rPr>
                <w:rStyle w:val="Hyperlink"/>
              </w:rPr>
              <w:t>https://bible.usccb.org/bible/readings/121822.cfm</w:t>
            </w:r>
          </w:p>
        </w:tc>
        <w:tc>
          <w:tcPr>
            <w:tcW w:w="3204" w:type="dxa"/>
          </w:tcPr>
          <w:p w14:paraId="411B0D58" w14:textId="77777777" w:rsidR="00596670" w:rsidRDefault="00965F22" w:rsidP="00EF6E3E">
            <w:pPr>
              <w:ind w:left="253"/>
              <w:jc w:val="center"/>
              <w:rPr>
                <w:rFonts w:ascii="Arial" w:hAnsi="Arial" w:cs="Arial"/>
                <w:sz w:val="24"/>
                <w:szCs w:val="24"/>
              </w:rPr>
            </w:pPr>
            <w:r>
              <w:rPr>
                <w:noProof/>
              </w:rPr>
              <w:drawing>
                <wp:inline distT="0" distB="0" distL="0" distR="0" wp14:anchorId="727AE189" wp14:editId="6F2B4904">
                  <wp:extent cx="1202124" cy="1146048"/>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l="19057" t="8696" r="23102" b="7672"/>
                          <a:stretch>
                            <a:fillRect/>
                          </a:stretch>
                        </pic:blipFill>
                        <pic:spPr bwMode="auto">
                          <a:xfrm>
                            <a:off x="0" y="0"/>
                            <a:ext cx="1239124" cy="11813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80750D1" w14:textId="77777777" w:rsidR="008C4526" w:rsidRDefault="00965F22" w:rsidP="00F954BB">
      <w:pPr>
        <w:spacing w:after="120"/>
        <w:rPr>
          <w:rFonts w:ascii="Arial" w:hAnsi="Arial" w:cs="Arial"/>
          <w:sz w:val="24"/>
          <w:szCs w:val="24"/>
        </w:rPr>
      </w:pPr>
      <w:r w:rsidRPr="00E15D5D">
        <w:rPr>
          <w:rFonts w:ascii="Arial" w:hAnsi="Arial" w:cs="Arial"/>
          <w:sz w:val="24"/>
          <w:szCs w:val="24"/>
        </w:rPr>
        <w:t xml:space="preserve">In the Gospel of Matthew, </w:t>
      </w:r>
      <w:r>
        <w:rPr>
          <w:rFonts w:ascii="Arial" w:hAnsi="Arial" w:cs="Arial"/>
          <w:sz w:val="24"/>
          <w:szCs w:val="24"/>
        </w:rPr>
        <w:t xml:space="preserve">the background to the birth of Jesus is presented through the </w:t>
      </w:r>
      <w:r>
        <w:rPr>
          <w:rFonts w:ascii="Arial" w:hAnsi="Arial" w:cs="Arial"/>
          <w:sz w:val="24"/>
          <w:szCs w:val="24"/>
        </w:rPr>
        <w:t>experience of Joseph.  In Matthew's context of Jewish believers, the perspective of the male lineage is essential.</w:t>
      </w:r>
      <w:r w:rsidR="00C83D30">
        <w:rPr>
          <w:rFonts w:ascii="Arial" w:hAnsi="Arial" w:cs="Arial"/>
          <w:sz w:val="24"/>
          <w:szCs w:val="24"/>
        </w:rPr>
        <w:t xml:space="preserve">  The focus of the narrative is Christological – Who is Jesus?  It is not intended to be a narrative history.</w:t>
      </w:r>
      <w:r w:rsidR="00DB7682">
        <w:rPr>
          <w:rFonts w:ascii="Arial" w:hAnsi="Arial" w:cs="Arial"/>
          <w:sz w:val="24"/>
          <w:szCs w:val="24"/>
        </w:rPr>
        <w:t xml:space="preserve">  It is to raise awareness about the origin of Jesus.</w:t>
      </w:r>
    </w:p>
    <w:p w14:paraId="6BB42968" w14:textId="77777777" w:rsidR="00E15D5D" w:rsidRDefault="00965F22" w:rsidP="00F954BB">
      <w:pPr>
        <w:spacing w:after="120"/>
        <w:rPr>
          <w:rFonts w:ascii="Arial" w:hAnsi="Arial" w:cs="Arial"/>
          <w:sz w:val="24"/>
          <w:szCs w:val="24"/>
        </w:rPr>
      </w:pPr>
      <w:r>
        <w:rPr>
          <w:rFonts w:ascii="Arial" w:hAnsi="Arial" w:cs="Arial"/>
          <w:sz w:val="24"/>
          <w:szCs w:val="24"/>
        </w:rPr>
        <w:t xml:space="preserve">Joseph and Mary are betrothed.  They have made a commitment to each other but have not begun to live together.  It is far more than engagement, where a couple pledges to make a commitment at a future time.  In betrothal, the couple is </w:t>
      </w:r>
      <w:r>
        <w:rPr>
          <w:rFonts w:ascii="Arial" w:hAnsi="Arial" w:cs="Arial"/>
          <w:sz w:val="24"/>
          <w:szCs w:val="24"/>
        </w:rPr>
        <w:t xml:space="preserve">committed to each other.  Often, the commitment was made, and then the husband prepared a home for them in which to live.  It is in this in-between time that Mary becomes pregnant. </w:t>
      </w:r>
    </w:p>
    <w:p w14:paraId="79A55F8E" w14:textId="77777777" w:rsidR="00C83D30" w:rsidRDefault="00965F22" w:rsidP="00F954BB">
      <w:pPr>
        <w:spacing w:after="120"/>
        <w:rPr>
          <w:rFonts w:ascii="Arial" w:hAnsi="Arial" w:cs="Arial"/>
          <w:sz w:val="24"/>
          <w:szCs w:val="24"/>
        </w:rPr>
      </w:pPr>
      <w:r>
        <w:rPr>
          <w:rFonts w:ascii="Arial" w:hAnsi="Arial" w:cs="Arial"/>
          <w:sz w:val="24"/>
          <w:szCs w:val="24"/>
        </w:rPr>
        <w:t>Scholars have debated why Joseph wanted to divorce Mary quietly.  One scho</w:t>
      </w:r>
      <w:r>
        <w:rPr>
          <w:rFonts w:ascii="Arial" w:hAnsi="Arial" w:cs="Arial"/>
          <w:sz w:val="24"/>
          <w:szCs w:val="24"/>
        </w:rPr>
        <w:t xml:space="preserve">ol of thought was that he did not want to embarrass her.  She was pregnant, and it was not his child.  </w:t>
      </w:r>
      <w:proofErr w:type="gramStart"/>
      <w:r>
        <w:rPr>
          <w:rFonts w:ascii="Arial" w:hAnsi="Arial" w:cs="Arial"/>
          <w:sz w:val="24"/>
          <w:szCs w:val="24"/>
        </w:rPr>
        <w:t>So</w:t>
      </w:r>
      <w:proofErr w:type="gramEnd"/>
      <w:r>
        <w:rPr>
          <w:rFonts w:ascii="Arial" w:hAnsi="Arial" w:cs="Arial"/>
          <w:sz w:val="24"/>
          <w:szCs w:val="24"/>
        </w:rPr>
        <w:t xml:space="preserve"> he would end the relationship</w:t>
      </w:r>
      <w:r w:rsidR="00C45F4B">
        <w:rPr>
          <w:rFonts w:ascii="Arial" w:hAnsi="Arial" w:cs="Arial"/>
          <w:sz w:val="24"/>
          <w:szCs w:val="24"/>
        </w:rPr>
        <w:t xml:space="preserve"> quietly</w:t>
      </w:r>
      <w:r>
        <w:rPr>
          <w:rFonts w:ascii="Arial" w:hAnsi="Arial" w:cs="Arial"/>
          <w:sz w:val="24"/>
          <w:szCs w:val="24"/>
        </w:rPr>
        <w:t xml:space="preserve">.  The other school argued that Joseph understood that the power of God conceived this child, and he wanted to </w:t>
      </w:r>
      <w:r w:rsidR="00DB7682">
        <w:rPr>
          <w:rFonts w:ascii="Arial" w:hAnsi="Arial" w:cs="Arial"/>
          <w:sz w:val="24"/>
          <w:szCs w:val="24"/>
        </w:rPr>
        <w:t>back out and not get in God’s way.  Matthew’s intent is not clear.</w:t>
      </w:r>
    </w:p>
    <w:p w14:paraId="584FD6A0" w14:textId="77777777" w:rsidR="00DB7682" w:rsidRDefault="00965F22" w:rsidP="00F954BB">
      <w:pPr>
        <w:spacing w:after="120"/>
        <w:rPr>
          <w:rFonts w:ascii="Arial" w:hAnsi="Arial" w:cs="Arial"/>
          <w:sz w:val="24"/>
          <w:szCs w:val="24"/>
        </w:rPr>
      </w:pPr>
      <w:r>
        <w:rPr>
          <w:rFonts w:ascii="Arial" w:hAnsi="Arial" w:cs="Arial"/>
          <w:sz w:val="24"/>
          <w:szCs w:val="24"/>
        </w:rPr>
        <w:t>Matthew does make clear who this child will be.  Joseph is called the Son of David.  The expected Messiah was to come from the line of David, and Joseph was to be the link to the Davidic dyna</w:t>
      </w:r>
      <w:r>
        <w:rPr>
          <w:rFonts w:ascii="Arial" w:hAnsi="Arial" w:cs="Arial"/>
          <w:sz w:val="24"/>
          <w:szCs w:val="24"/>
        </w:rPr>
        <w:t xml:space="preserve">sty.  Secondly, Joseph was ordered to name the child.  In naming the child, Joseph was declaring him to be his son legally and, therefore, part of the Davidic line.  If Jesus was just </w:t>
      </w:r>
      <w:r w:rsidR="00555E4F">
        <w:rPr>
          <w:rFonts w:ascii="Arial" w:hAnsi="Arial" w:cs="Arial"/>
          <w:sz w:val="24"/>
          <w:szCs w:val="24"/>
        </w:rPr>
        <w:t xml:space="preserve">the </w:t>
      </w:r>
      <w:r>
        <w:rPr>
          <w:rFonts w:ascii="Arial" w:hAnsi="Arial" w:cs="Arial"/>
          <w:sz w:val="24"/>
          <w:szCs w:val="24"/>
        </w:rPr>
        <w:t>son of Mary, he would not be of the Davidic line.  Matthew concludes</w:t>
      </w:r>
      <w:r>
        <w:rPr>
          <w:rFonts w:ascii="Arial" w:hAnsi="Arial" w:cs="Arial"/>
          <w:sz w:val="24"/>
          <w:szCs w:val="24"/>
        </w:rPr>
        <w:t xml:space="preserve"> with the declaration that </w:t>
      </w:r>
      <w:r w:rsidR="006A3288">
        <w:rPr>
          <w:rFonts w:ascii="Arial" w:hAnsi="Arial" w:cs="Arial"/>
          <w:sz w:val="24"/>
          <w:szCs w:val="24"/>
        </w:rPr>
        <w:t>“</w:t>
      </w:r>
      <w:r>
        <w:rPr>
          <w:rFonts w:ascii="Arial" w:hAnsi="Arial" w:cs="Arial"/>
          <w:sz w:val="24"/>
          <w:szCs w:val="24"/>
        </w:rPr>
        <w:t>this was to fulfill what the Lord has said through the prophet</w:t>
      </w:r>
      <w:r w:rsidR="006A3288">
        <w:rPr>
          <w:rFonts w:ascii="Arial" w:hAnsi="Arial" w:cs="Arial"/>
          <w:sz w:val="24"/>
          <w:szCs w:val="24"/>
        </w:rPr>
        <w:t xml:space="preserve">" to teach that Jesus is the one God had promised to send as a savior.  </w:t>
      </w:r>
    </w:p>
    <w:p w14:paraId="09E9A4B3" w14:textId="77777777" w:rsidR="006A3288" w:rsidRDefault="00965F22" w:rsidP="00F954BB">
      <w:pPr>
        <w:spacing w:after="120"/>
        <w:rPr>
          <w:rFonts w:ascii="Arial" w:hAnsi="Arial" w:cs="Arial"/>
          <w:sz w:val="24"/>
          <w:szCs w:val="24"/>
        </w:rPr>
      </w:pPr>
      <w:r>
        <w:rPr>
          <w:rFonts w:ascii="Arial" w:hAnsi="Arial" w:cs="Arial"/>
          <w:sz w:val="24"/>
          <w:szCs w:val="24"/>
        </w:rPr>
        <w:t xml:space="preserve">Matthew points to the verse that is in the first reading from Isaiah for this Sunday.  </w:t>
      </w:r>
      <w:r w:rsidR="00555E4F">
        <w:rPr>
          <w:rFonts w:ascii="Arial" w:hAnsi="Arial" w:cs="Arial"/>
          <w:sz w:val="24"/>
          <w:szCs w:val="24"/>
        </w:rPr>
        <w:t>King Ahaz was not one of the kings who were</w:t>
      </w:r>
      <w:r w:rsidR="00C45F4B">
        <w:rPr>
          <w:rFonts w:ascii="Arial" w:hAnsi="Arial" w:cs="Arial"/>
          <w:sz w:val="24"/>
          <w:szCs w:val="24"/>
        </w:rPr>
        <w:t xml:space="preserve"> </w:t>
      </w:r>
      <w:r w:rsidR="00555E4F">
        <w:rPr>
          <w:rFonts w:ascii="Arial" w:hAnsi="Arial" w:cs="Arial"/>
          <w:sz w:val="24"/>
          <w:szCs w:val="24"/>
        </w:rPr>
        <w:t xml:space="preserve">faithful to God.  In the eighth century, before Jesus, Jerusalem was under siege.  Isaiah challenged the king to trust in God.  He was more interested in his military preparations.  Isaiah confronted him and told him to ask for a sign from God.  Ahaz, in a seemingly reverent response, dismisses him.  Isaiah declared that God would give him a sign.  The sign will be that the young woman (in Hebrew and it became virgin in Greek) would beat a son.  God would give him a successor to the throne as a sign </w:t>
      </w:r>
      <w:r w:rsidR="00FA2CB6">
        <w:rPr>
          <w:rFonts w:ascii="Arial" w:hAnsi="Arial" w:cs="Arial"/>
          <w:sz w:val="24"/>
          <w:szCs w:val="24"/>
        </w:rPr>
        <w:t xml:space="preserve">of God's promise to preserve Israel.  This child will be a sign that God is protecting his people.  Ahaz had a son, Hezekiah, who was much more dedicated to God and ruled with devotion and faithfulness.  </w:t>
      </w:r>
    </w:p>
    <w:p w14:paraId="63602212" w14:textId="77777777" w:rsidR="00FA2CB6" w:rsidRDefault="00965F22" w:rsidP="00F954BB">
      <w:pPr>
        <w:spacing w:after="120"/>
        <w:rPr>
          <w:rFonts w:ascii="Arial" w:hAnsi="Arial" w:cs="Arial"/>
          <w:sz w:val="24"/>
          <w:szCs w:val="24"/>
        </w:rPr>
      </w:pPr>
      <w:r>
        <w:rPr>
          <w:rFonts w:ascii="Arial" w:hAnsi="Arial" w:cs="Arial"/>
          <w:sz w:val="24"/>
          <w:szCs w:val="24"/>
        </w:rPr>
        <w:t>Early Christians who</w:t>
      </w:r>
      <w:r>
        <w:rPr>
          <w:rFonts w:ascii="Arial" w:hAnsi="Arial" w:cs="Arial"/>
          <w:sz w:val="24"/>
          <w:szCs w:val="24"/>
        </w:rPr>
        <w:t xml:space="preserve"> read the Old Testament saw an even greater fulfillment of this promise in Jesus.  Mary was a virgin who conceived by the action of God and bore the totally faithful son who brought </w:t>
      </w:r>
      <w:r w:rsidR="00165595">
        <w:rPr>
          <w:rFonts w:ascii="Arial" w:hAnsi="Arial" w:cs="Arial"/>
          <w:sz w:val="24"/>
          <w:szCs w:val="24"/>
        </w:rPr>
        <w:t xml:space="preserve">forth </w:t>
      </w:r>
      <w:r>
        <w:rPr>
          <w:rFonts w:ascii="Arial" w:hAnsi="Arial" w:cs="Arial"/>
          <w:sz w:val="24"/>
          <w:szCs w:val="24"/>
        </w:rPr>
        <w:t xml:space="preserve">God’s reign.  </w:t>
      </w:r>
      <w:r w:rsidR="00165595">
        <w:rPr>
          <w:rFonts w:ascii="Arial" w:hAnsi="Arial" w:cs="Arial"/>
          <w:sz w:val="24"/>
          <w:szCs w:val="24"/>
        </w:rPr>
        <w:t>God was still active in the lives of God's people, and Jesus brought the fullness of salvation.  The name given to the child, Emmanuel, which means God-with-us, was ultimately fulfilled in Jesus, who was both Son of God and Son of Mary.</w:t>
      </w:r>
    </w:p>
    <w:p w14:paraId="7A07EB78" w14:textId="77777777" w:rsidR="00E15D5D" w:rsidRPr="00E15D5D" w:rsidRDefault="00E15D5D" w:rsidP="00F954BB">
      <w:pPr>
        <w:spacing w:after="120"/>
        <w:rPr>
          <w:rFonts w:ascii="Arial" w:hAnsi="Arial" w:cs="Arial"/>
          <w:sz w:val="24"/>
          <w:szCs w:val="24"/>
        </w:rPr>
      </w:pPr>
    </w:p>
    <w:p w14:paraId="1CE1601E" w14:textId="77777777" w:rsidR="008C4526" w:rsidRPr="00165595" w:rsidRDefault="00965F22" w:rsidP="00F954BB">
      <w:pPr>
        <w:spacing w:after="120"/>
        <w:rPr>
          <w:rFonts w:ascii="Arial" w:hAnsi="Arial" w:cs="Arial"/>
          <w:sz w:val="24"/>
          <w:szCs w:val="24"/>
        </w:rPr>
      </w:pPr>
      <w:r w:rsidRPr="00165595">
        <w:rPr>
          <w:rFonts w:ascii="Arial" w:hAnsi="Arial" w:cs="Arial"/>
          <w:sz w:val="24"/>
          <w:szCs w:val="24"/>
        </w:rPr>
        <w:lastRenderedPageBreak/>
        <w:t>The s</w:t>
      </w:r>
      <w:r>
        <w:rPr>
          <w:rFonts w:ascii="Arial" w:hAnsi="Arial" w:cs="Arial"/>
          <w:sz w:val="24"/>
          <w:szCs w:val="24"/>
        </w:rPr>
        <w:t xml:space="preserve">econd reading is the beginning of Paul’s letter to the Romans.  Paul </w:t>
      </w:r>
      <w:r w:rsidR="00C45F4B">
        <w:rPr>
          <w:rFonts w:ascii="Arial" w:hAnsi="Arial" w:cs="Arial"/>
          <w:sz w:val="24"/>
          <w:szCs w:val="24"/>
        </w:rPr>
        <w:t xml:space="preserve">was </w:t>
      </w:r>
      <w:r>
        <w:rPr>
          <w:rFonts w:ascii="Arial" w:hAnsi="Arial" w:cs="Arial"/>
          <w:sz w:val="24"/>
          <w:szCs w:val="24"/>
        </w:rPr>
        <w:t>not</w:t>
      </w:r>
      <w:r w:rsidR="00C45F4B">
        <w:rPr>
          <w:rFonts w:ascii="Arial" w:hAnsi="Arial" w:cs="Arial"/>
          <w:sz w:val="24"/>
          <w:szCs w:val="24"/>
        </w:rPr>
        <w:t xml:space="preserve"> the</w:t>
      </w:r>
      <w:r>
        <w:rPr>
          <w:rFonts w:ascii="Arial" w:hAnsi="Arial" w:cs="Arial"/>
          <w:sz w:val="24"/>
          <w:szCs w:val="24"/>
        </w:rPr>
        <w:t xml:space="preserve"> found</w:t>
      </w:r>
      <w:r w:rsidR="00C45F4B">
        <w:rPr>
          <w:rFonts w:ascii="Arial" w:hAnsi="Arial" w:cs="Arial"/>
          <w:sz w:val="24"/>
          <w:szCs w:val="24"/>
        </w:rPr>
        <w:t>er of</w:t>
      </w:r>
      <w:r>
        <w:rPr>
          <w:rFonts w:ascii="Arial" w:hAnsi="Arial" w:cs="Arial"/>
          <w:sz w:val="24"/>
          <w:szCs w:val="24"/>
        </w:rPr>
        <w:t xml:space="preserve"> the Christian community in Rome.  He writes the letter to them to introduce himself, to attest that he is an apostle and </w:t>
      </w:r>
      <w:r w:rsidR="003D07FB">
        <w:rPr>
          <w:rFonts w:ascii="Arial" w:hAnsi="Arial" w:cs="Arial"/>
          <w:sz w:val="24"/>
          <w:szCs w:val="24"/>
        </w:rPr>
        <w:t>that he proclaims the authentic message of the Gospel.  In chapter 15, he shares that he plans to pass through Rome on his way to Spain.  Paul attests that Jesus is the Son of God in power (in heaven) and that his death and resurrection establish this fact.  Because he and the</w:t>
      </w:r>
      <w:r w:rsidR="00C45F4B">
        <w:rPr>
          <w:rFonts w:ascii="Arial" w:hAnsi="Arial" w:cs="Arial"/>
          <w:sz w:val="24"/>
          <w:szCs w:val="24"/>
        </w:rPr>
        <w:t xml:space="preserve"> Roman community</w:t>
      </w:r>
      <w:r w:rsidR="003D07FB">
        <w:rPr>
          <w:rFonts w:ascii="Arial" w:hAnsi="Arial" w:cs="Arial"/>
          <w:sz w:val="24"/>
          <w:szCs w:val="24"/>
        </w:rPr>
        <w:t xml:space="preserve"> belong to Christ, they are called to be holy.  We, like the Romans, are called to faith in Christ and holiness.</w:t>
      </w:r>
    </w:p>
    <w:p w14:paraId="0D312CC1" w14:textId="77777777" w:rsidR="008C4526" w:rsidRDefault="008C4526" w:rsidP="00F954BB">
      <w:pPr>
        <w:spacing w:after="120"/>
        <w:rPr>
          <w:rFonts w:ascii="Arial" w:hAnsi="Arial" w:cs="Arial"/>
          <w:b/>
          <w:sz w:val="24"/>
          <w:szCs w:val="24"/>
        </w:rPr>
      </w:pPr>
    </w:p>
    <w:p w14:paraId="328E9106" w14:textId="77777777" w:rsidR="00734EA1" w:rsidRDefault="00965F22" w:rsidP="00F954BB">
      <w:pPr>
        <w:spacing w:after="120"/>
        <w:rPr>
          <w:rFonts w:ascii="Arial" w:hAnsi="Arial" w:cs="Arial"/>
          <w:b/>
          <w:sz w:val="24"/>
          <w:szCs w:val="24"/>
        </w:rPr>
      </w:pPr>
      <w:r w:rsidRPr="00DD42B9">
        <w:rPr>
          <w:rFonts w:ascii="Arial" w:hAnsi="Arial" w:cs="Arial"/>
          <w:b/>
          <w:sz w:val="24"/>
          <w:szCs w:val="24"/>
        </w:rPr>
        <w:t>Key themes:</w:t>
      </w:r>
    </w:p>
    <w:p w14:paraId="225E73C4" w14:textId="77777777" w:rsidR="00E41A50" w:rsidRPr="00E41A50" w:rsidRDefault="00965F22" w:rsidP="00F954BB">
      <w:pPr>
        <w:spacing w:after="120"/>
        <w:rPr>
          <w:rFonts w:ascii="Arial" w:hAnsi="Arial" w:cs="Arial"/>
          <w:sz w:val="24"/>
          <w:szCs w:val="24"/>
        </w:rPr>
      </w:pPr>
      <w:r>
        <w:rPr>
          <w:rFonts w:ascii="Arial" w:hAnsi="Arial" w:cs="Arial"/>
          <w:sz w:val="24"/>
          <w:szCs w:val="24"/>
        </w:rPr>
        <w:t>Mary, Mother of God</w:t>
      </w:r>
    </w:p>
    <w:p w14:paraId="1C8BDEDA" w14:textId="77777777" w:rsidR="00E41A50" w:rsidRDefault="00965F22" w:rsidP="00F954BB">
      <w:pPr>
        <w:spacing w:after="120"/>
        <w:rPr>
          <w:rFonts w:ascii="Arial" w:hAnsi="Arial" w:cs="Arial"/>
          <w:sz w:val="24"/>
          <w:szCs w:val="24"/>
        </w:rPr>
      </w:pPr>
      <w:r>
        <w:rPr>
          <w:rFonts w:ascii="Arial" w:hAnsi="Arial" w:cs="Arial"/>
          <w:sz w:val="24"/>
          <w:szCs w:val="24"/>
        </w:rPr>
        <w:t>Virgin Birth</w:t>
      </w:r>
    </w:p>
    <w:p w14:paraId="3CF110F6" w14:textId="77777777" w:rsidR="00E41A50" w:rsidRDefault="00965F22" w:rsidP="00F954BB">
      <w:pPr>
        <w:spacing w:after="120"/>
        <w:rPr>
          <w:rFonts w:ascii="Arial" w:hAnsi="Arial" w:cs="Arial"/>
          <w:sz w:val="24"/>
          <w:szCs w:val="24"/>
        </w:rPr>
      </w:pPr>
      <w:r>
        <w:rPr>
          <w:rFonts w:ascii="Arial" w:hAnsi="Arial" w:cs="Arial"/>
          <w:sz w:val="24"/>
          <w:szCs w:val="24"/>
        </w:rPr>
        <w:t>Role of Joseph</w:t>
      </w:r>
    </w:p>
    <w:p w14:paraId="072476F3" w14:textId="77777777" w:rsidR="00973DEE" w:rsidRDefault="00965F22" w:rsidP="00F954BB">
      <w:pPr>
        <w:spacing w:after="120"/>
        <w:rPr>
          <w:rFonts w:ascii="Arial" w:hAnsi="Arial" w:cs="Arial"/>
          <w:sz w:val="24"/>
          <w:szCs w:val="24"/>
        </w:rPr>
      </w:pPr>
      <w:r>
        <w:rPr>
          <w:rFonts w:ascii="Arial" w:hAnsi="Arial" w:cs="Arial"/>
          <w:sz w:val="24"/>
          <w:szCs w:val="24"/>
        </w:rPr>
        <w:t>God-with-us</w:t>
      </w:r>
    </w:p>
    <w:p w14:paraId="1CF409FE" w14:textId="77777777" w:rsidR="00D81798" w:rsidRDefault="00965F22" w:rsidP="00F954BB">
      <w:pPr>
        <w:spacing w:after="120"/>
        <w:rPr>
          <w:rFonts w:ascii="Arial" w:hAnsi="Arial" w:cs="Arial"/>
          <w:sz w:val="24"/>
          <w:szCs w:val="24"/>
        </w:rPr>
      </w:pPr>
      <w:r>
        <w:rPr>
          <w:rFonts w:ascii="Arial" w:hAnsi="Arial" w:cs="Arial"/>
          <w:sz w:val="24"/>
          <w:szCs w:val="24"/>
        </w:rPr>
        <w:t>Faith and Trust</w:t>
      </w:r>
    </w:p>
    <w:p w14:paraId="59301436" w14:textId="77777777" w:rsidR="00E41A50" w:rsidRPr="00D81798" w:rsidRDefault="00E41A50" w:rsidP="00F954BB">
      <w:pPr>
        <w:spacing w:after="120"/>
        <w:rPr>
          <w:rFonts w:ascii="Arial" w:hAnsi="Arial" w:cs="Arial"/>
          <w:sz w:val="4"/>
          <w:szCs w:val="4"/>
        </w:rPr>
      </w:pPr>
    </w:p>
    <w:p w14:paraId="24844BA3" w14:textId="77777777" w:rsidR="00103AC0" w:rsidRPr="00DD42B9" w:rsidRDefault="00965F22" w:rsidP="006B02E1">
      <w:pPr>
        <w:spacing w:before="240" w:after="0"/>
        <w:rPr>
          <w:rFonts w:ascii="Arial" w:hAnsi="Arial" w:cs="Arial"/>
          <w:b/>
          <w:sz w:val="24"/>
          <w:szCs w:val="24"/>
        </w:rPr>
      </w:pPr>
      <w:r w:rsidRPr="00DD42B9">
        <w:rPr>
          <w:rFonts w:ascii="Arial" w:hAnsi="Arial" w:cs="Arial"/>
          <w:b/>
          <w:sz w:val="24"/>
          <w:szCs w:val="24"/>
        </w:rPr>
        <w:t>Reflection Questions</w:t>
      </w:r>
    </w:p>
    <w:p w14:paraId="025674E6" w14:textId="77777777" w:rsidR="003776AD" w:rsidRDefault="003776AD" w:rsidP="00DD42B9">
      <w:pPr>
        <w:spacing w:after="0"/>
        <w:rPr>
          <w:rFonts w:ascii="Arial" w:hAnsi="Arial" w:cs="Arial"/>
          <w:sz w:val="12"/>
          <w:szCs w:val="12"/>
        </w:rPr>
      </w:pPr>
    </w:p>
    <w:p w14:paraId="49CF5660" w14:textId="77777777" w:rsidR="00D81798" w:rsidRDefault="00965F22" w:rsidP="00D81798">
      <w:pPr>
        <w:spacing w:after="100"/>
        <w:rPr>
          <w:rFonts w:ascii="Arial" w:hAnsi="Arial" w:cs="Arial"/>
          <w:sz w:val="24"/>
          <w:szCs w:val="24"/>
        </w:rPr>
      </w:pPr>
      <w:r>
        <w:rPr>
          <w:rFonts w:ascii="Arial" w:hAnsi="Arial" w:cs="Arial"/>
          <w:sz w:val="24"/>
          <w:szCs w:val="24"/>
        </w:rPr>
        <w:t xml:space="preserve">How did Mary and Joseph </w:t>
      </w:r>
      <w:r>
        <w:rPr>
          <w:rFonts w:ascii="Arial" w:hAnsi="Arial" w:cs="Arial"/>
          <w:sz w:val="24"/>
          <w:szCs w:val="24"/>
        </w:rPr>
        <w:t>manifest faith and trust in God</w:t>
      </w:r>
      <w:r w:rsidR="00E07457">
        <w:rPr>
          <w:rFonts w:ascii="Arial" w:hAnsi="Arial" w:cs="Arial"/>
          <w:sz w:val="24"/>
          <w:szCs w:val="24"/>
        </w:rPr>
        <w:t>?</w:t>
      </w:r>
    </w:p>
    <w:p w14:paraId="32316AE8" w14:textId="77777777" w:rsidR="00D81798" w:rsidRDefault="00965F22" w:rsidP="00D81798">
      <w:pPr>
        <w:spacing w:after="100"/>
        <w:rPr>
          <w:rFonts w:ascii="Arial" w:hAnsi="Arial" w:cs="Arial"/>
          <w:sz w:val="24"/>
          <w:szCs w:val="24"/>
        </w:rPr>
      </w:pPr>
      <w:r>
        <w:rPr>
          <w:rFonts w:ascii="Arial" w:hAnsi="Arial" w:cs="Arial"/>
          <w:sz w:val="24"/>
          <w:szCs w:val="24"/>
        </w:rPr>
        <w:t>Mary and Joseph heard God's call and responded.  How is God calling you, and what help do you need to respond</w:t>
      </w:r>
      <w:r w:rsidR="00E07457">
        <w:rPr>
          <w:rFonts w:ascii="Arial" w:hAnsi="Arial" w:cs="Arial"/>
          <w:sz w:val="24"/>
          <w:szCs w:val="24"/>
        </w:rPr>
        <w:t>?</w:t>
      </w:r>
    </w:p>
    <w:p w14:paraId="2CDF2272" w14:textId="77777777" w:rsidR="00D81798" w:rsidRPr="00D81798" w:rsidRDefault="00965F22" w:rsidP="00C83D30">
      <w:pPr>
        <w:rPr>
          <w:rFonts w:ascii="Arial" w:hAnsi="Arial" w:cs="Arial"/>
          <w:sz w:val="24"/>
          <w:szCs w:val="24"/>
        </w:rPr>
      </w:pPr>
      <w:r>
        <w:rPr>
          <w:rFonts w:ascii="Arial" w:hAnsi="Arial" w:cs="Arial"/>
          <w:sz w:val="24"/>
          <w:szCs w:val="24"/>
        </w:rPr>
        <w:t>How do you experience God-with-you in your life</w:t>
      </w:r>
      <w:r w:rsidR="00E07457">
        <w:rPr>
          <w:rFonts w:ascii="Arial" w:hAnsi="Arial" w:cs="Arial"/>
          <w:sz w:val="24"/>
          <w:szCs w:val="24"/>
        </w:rPr>
        <w:t>?</w:t>
      </w:r>
    </w:p>
    <w:p w14:paraId="073932EE" w14:textId="77777777" w:rsidR="00103AC0" w:rsidRDefault="00965F22" w:rsidP="00734EA1">
      <w:pPr>
        <w:spacing w:before="120" w:after="0"/>
        <w:rPr>
          <w:rFonts w:ascii="Arial" w:hAnsi="Arial" w:cs="Arial"/>
          <w:b/>
          <w:sz w:val="24"/>
          <w:szCs w:val="24"/>
        </w:rPr>
      </w:pPr>
      <w:r w:rsidRPr="00DD42B9">
        <w:rPr>
          <w:rFonts w:ascii="Arial" w:hAnsi="Arial" w:cs="Arial"/>
          <w:b/>
          <w:sz w:val="24"/>
          <w:szCs w:val="24"/>
        </w:rPr>
        <w:t>Prayer ideas</w:t>
      </w:r>
    </w:p>
    <w:p w14:paraId="38637AD3" w14:textId="77777777" w:rsidR="00F954BB" w:rsidRPr="00D81798" w:rsidRDefault="00F954BB" w:rsidP="00F954BB">
      <w:pPr>
        <w:rPr>
          <w:rFonts w:ascii="Arial" w:hAnsi="Arial" w:cs="Arial"/>
          <w:sz w:val="6"/>
          <w:szCs w:val="6"/>
        </w:rPr>
      </w:pPr>
    </w:p>
    <w:p w14:paraId="5B6BCA7D" w14:textId="77777777" w:rsidR="00C83D30" w:rsidRPr="00C83D30" w:rsidRDefault="00965F22" w:rsidP="00C83D30">
      <w:pPr>
        <w:spacing w:after="0" w:line="240" w:lineRule="auto"/>
        <w:rPr>
          <w:rFonts w:ascii="Times New Roman" w:eastAsia="Times New Roman" w:hAnsi="Times New Roman" w:cs="Times New Roman"/>
          <w:sz w:val="24"/>
          <w:szCs w:val="24"/>
        </w:rPr>
      </w:pPr>
      <w:r w:rsidRPr="00C83D30">
        <w:rPr>
          <w:rFonts w:ascii="Arial" w:eastAsia="Times New Roman" w:hAnsi="Arial" w:cs="Arial"/>
          <w:color w:val="000000"/>
          <w:sz w:val="24"/>
          <w:szCs w:val="24"/>
        </w:rPr>
        <w:t xml:space="preserve">For the Church: that we, like Joseph, may </w:t>
      </w:r>
      <w:r w:rsidRPr="00C83D30">
        <w:rPr>
          <w:rFonts w:ascii="Arial" w:eastAsia="Times New Roman" w:hAnsi="Arial" w:cs="Arial"/>
          <w:color w:val="000000"/>
          <w:sz w:val="24"/>
          <w:szCs w:val="24"/>
        </w:rPr>
        <w:t>wholeheartedly live our faith traditions and yet remain open to the mystery of God's unconventional work in our lives and the world around us</w:t>
      </w:r>
    </w:p>
    <w:p w14:paraId="51441572" w14:textId="77777777" w:rsidR="00C83D30" w:rsidRPr="00C83D30" w:rsidRDefault="00C83D30" w:rsidP="00F954BB">
      <w:pPr>
        <w:rPr>
          <w:rFonts w:ascii="Arial" w:hAnsi="Arial" w:cs="Arial"/>
          <w:color w:val="000000"/>
          <w:sz w:val="16"/>
          <w:szCs w:val="16"/>
        </w:rPr>
      </w:pPr>
    </w:p>
    <w:p w14:paraId="3BF78FCE" w14:textId="77777777" w:rsidR="00C43AA9" w:rsidRPr="00C43AA9" w:rsidRDefault="00965F22" w:rsidP="00F954BB">
      <w:pPr>
        <w:rPr>
          <w:rFonts w:ascii="Arial" w:hAnsi="Arial" w:cs="Arial"/>
          <w:color w:val="000000"/>
          <w:sz w:val="24"/>
          <w:szCs w:val="24"/>
        </w:rPr>
      </w:pPr>
      <w:r w:rsidRPr="00C43AA9">
        <w:rPr>
          <w:rFonts w:ascii="Arial" w:hAnsi="Arial" w:cs="Arial"/>
          <w:color w:val="000000"/>
          <w:sz w:val="24"/>
          <w:szCs w:val="24"/>
        </w:rPr>
        <w:t>For openness of heart: that, like Mary and Joseph, we may enter into the mystery of God's loving actions and cooperate with the work of God even when we do not understand how to proceed</w:t>
      </w:r>
    </w:p>
    <w:p w14:paraId="2354A010" w14:textId="77777777" w:rsidR="00C43AA9" w:rsidRPr="00C43AA9" w:rsidRDefault="00965F22" w:rsidP="00C43AA9">
      <w:pPr>
        <w:spacing w:after="0" w:line="240" w:lineRule="auto"/>
        <w:rPr>
          <w:rFonts w:ascii="Times New Roman" w:eastAsia="Times New Roman" w:hAnsi="Times New Roman" w:cs="Times New Roman"/>
          <w:sz w:val="24"/>
          <w:szCs w:val="24"/>
        </w:rPr>
      </w:pPr>
      <w:r w:rsidRPr="00C43AA9">
        <w:rPr>
          <w:rFonts w:ascii="Arial" w:eastAsia="Times New Roman" w:hAnsi="Arial" w:cs="Arial"/>
          <w:color w:val="000000"/>
          <w:sz w:val="24"/>
          <w:szCs w:val="24"/>
        </w:rPr>
        <w:t>For freedom from judging others: that like Joseph, we may hold our jud</w:t>
      </w:r>
      <w:r w:rsidRPr="00C43AA9">
        <w:rPr>
          <w:rFonts w:ascii="Arial" w:eastAsia="Times New Roman" w:hAnsi="Arial" w:cs="Arial"/>
          <w:color w:val="000000"/>
          <w:sz w:val="24"/>
          <w:szCs w:val="24"/>
        </w:rPr>
        <w:t>gments so that the work of God may unfold in the hearts and lives of those who are dear to us</w:t>
      </w:r>
    </w:p>
    <w:p w14:paraId="008D5192" w14:textId="77777777" w:rsidR="00C43AA9" w:rsidRPr="00C43AA9" w:rsidRDefault="00C43AA9" w:rsidP="00C43AA9">
      <w:pPr>
        <w:spacing w:after="0" w:line="240" w:lineRule="auto"/>
        <w:rPr>
          <w:rFonts w:ascii="Times New Roman" w:eastAsia="Times New Roman" w:hAnsi="Times New Roman" w:cs="Times New Roman"/>
          <w:sz w:val="24"/>
          <w:szCs w:val="24"/>
        </w:rPr>
      </w:pPr>
    </w:p>
    <w:p w14:paraId="487EF3A7" w14:textId="77777777" w:rsidR="00C43AA9" w:rsidRDefault="00965F22" w:rsidP="00C43AA9">
      <w:pPr>
        <w:spacing w:after="0" w:line="240" w:lineRule="auto"/>
        <w:rPr>
          <w:rFonts w:ascii="Arial" w:eastAsia="Times New Roman" w:hAnsi="Arial" w:cs="Arial"/>
          <w:color w:val="000000"/>
          <w:sz w:val="24"/>
          <w:szCs w:val="24"/>
        </w:rPr>
      </w:pPr>
      <w:r w:rsidRPr="00C43AA9">
        <w:rPr>
          <w:rFonts w:ascii="Arial" w:eastAsia="Times New Roman" w:hAnsi="Arial" w:cs="Arial"/>
          <w:color w:val="000000"/>
          <w:sz w:val="24"/>
          <w:szCs w:val="24"/>
        </w:rPr>
        <w:t>For all who are awaiting the birth of a child or who are new parents: that they may recognize God’s presence in their child and nurture the gift of life entruste</w:t>
      </w:r>
      <w:r w:rsidRPr="00C43AA9">
        <w:rPr>
          <w:rFonts w:ascii="Arial" w:eastAsia="Times New Roman" w:hAnsi="Arial" w:cs="Arial"/>
          <w:color w:val="000000"/>
          <w:sz w:val="24"/>
          <w:szCs w:val="24"/>
        </w:rPr>
        <w:t>d to their care</w:t>
      </w:r>
    </w:p>
    <w:p w14:paraId="49562E8D" w14:textId="77777777" w:rsidR="00C43AA9" w:rsidRDefault="00C43AA9" w:rsidP="00C43AA9">
      <w:pPr>
        <w:spacing w:after="0" w:line="240" w:lineRule="auto"/>
        <w:rPr>
          <w:rFonts w:ascii="Times New Roman" w:eastAsia="Times New Roman" w:hAnsi="Times New Roman" w:cs="Times New Roman"/>
          <w:sz w:val="24"/>
          <w:szCs w:val="24"/>
        </w:rPr>
      </w:pPr>
    </w:p>
    <w:p w14:paraId="0A44B736" w14:textId="77777777" w:rsidR="00C83D30" w:rsidRPr="00C43AA9" w:rsidRDefault="00965F22" w:rsidP="00C43AA9">
      <w:pPr>
        <w:spacing w:after="0" w:line="240" w:lineRule="auto"/>
        <w:rPr>
          <w:rFonts w:ascii="Times New Roman" w:eastAsia="Times New Roman" w:hAnsi="Times New Roman" w:cs="Times New Roman"/>
          <w:sz w:val="24"/>
          <w:szCs w:val="24"/>
        </w:rPr>
      </w:pPr>
      <w:r w:rsidRPr="00C83D30">
        <w:rPr>
          <w:rFonts w:ascii="Arial" w:hAnsi="Arial" w:cs="Arial"/>
          <w:color w:val="000000"/>
          <w:sz w:val="24"/>
          <w:szCs w:val="24"/>
        </w:rPr>
        <w:t>For a deepening of faith: that the Holy Spirit will lead us into a new and deeper relationship with Jesus and a better understanding of the humanity of Jesus</w:t>
      </w:r>
    </w:p>
    <w:p w14:paraId="093539E2" w14:textId="77777777" w:rsidR="00103AC0" w:rsidRPr="00DD42B9" w:rsidRDefault="00103AC0" w:rsidP="00734EA1">
      <w:pPr>
        <w:spacing w:before="120" w:after="0"/>
        <w:rPr>
          <w:rFonts w:ascii="Arial" w:hAnsi="Arial" w:cs="Arial"/>
          <w:sz w:val="12"/>
          <w:szCs w:val="12"/>
        </w:rPr>
      </w:pPr>
    </w:p>
    <w:p w14:paraId="59FA4D78" w14:textId="77777777" w:rsidR="00E35CB7" w:rsidRDefault="00965F22"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CA7026">
        <w:rPr>
          <w:rFonts w:ascii="Arial" w:eastAsiaTheme="minorEastAsia" w:hAnsi="Arial" w:cs="Arial"/>
          <w:sz w:val="24"/>
          <w:szCs w:val="24"/>
        </w:rPr>
        <w:t>2</w:t>
      </w: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016004D4">
      <w:start w:val="1"/>
      <w:numFmt w:val="decimal"/>
      <w:pStyle w:val="A-Numberleftwithorginialspaceafter"/>
      <w:lvlText w:val="%1."/>
      <w:lvlJc w:val="left"/>
      <w:pPr>
        <w:ind w:left="720" w:hanging="360"/>
      </w:pPr>
    </w:lvl>
    <w:lvl w:ilvl="1" w:tplc="733A06A6" w:tentative="1">
      <w:start w:val="1"/>
      <w:numFmt w:val="lowerLetter"/>
      <w:lvlText w:val="%2."/>
      <w:lvlJc w:val="left"/>
      <w:pPr>
        <w:ind w:left="1440" w:hanging="360"/>
      </w:pPr>
    </w:lvl>
    <w:lvl w:ilvl="2" w:tplc="515CC488" w:tentative="1">
      <w:start w:val="1"/>
      <w:numFmt w:val="lowerRoman"/>
      <w:lvlText w:val="%3."/>
      <w:lvlJc w:val="right"/>
      <w:pPr>
        <w:ind w:left="2160" w:hanging="180"/>
      </w:pPr>
    </w:lvl>
    <w:lvl w:ilvl="3" w:tplc="1312ECD6" w:tentative="1">
      <w:start w:val="1"/>
      <w:numFmt w:val="decimal"/>
      <w:lvlText w:val="%4."/>
      <w:lvlJc w:val="left"/>
      <w:pPr>
        <w:ind w:left="2880" w:hanging="360"/>
      </w:pPr>
    </w:lvl>
    <w:lvl w:ilvl="4" w:tplc="60F88ADE" w:tentative="1">
      <w:start w:val="1"/>
      <w:numFmt w:val="lowerLetter"/>
      <w:lvlText w:val="%5."/>
      <w:lvlJc w:val="left"/>
      <w:pPr>
        <w:ind w:left="3600" w:hanging="360"/>
      </w:pPr>
    </w:lvl>
    <w:lvl w:ilvl="5" w:tplc="F860232A" w:tentative="1">
      <w:start w:val="1"/>
      <w:numFmt w:val="lowerRoman"/>
      <w:lvlText w:val="%6."/>
      <w:lvlJc w:val="right"/>
      <w:pPr>
        <w:ind w:left="4320" w:hanging="180"/>
      </w:pPr>
    </w:lvl>
    <w:lvl w:ilvl="6" w:tplc="47668D74" w:tentative="1">
      <w:start w:val="1"/>
      <w:numFmt w:val="decimal"/>
      <w:lvlText w:val="%7."/>
      <w:lvlJc w:val="left"/>
      <w:pPr>
        <w:ind w:left="5040" w:hanging="360"/>
      </w:pPr>
    </w:lvl>
    <w:lvl w:ilvl="7" w:tplc="0F3A768A" w:tentative="1">
      <w:start w:val="1"/>
      <w:numFmt w:val="lowerLetter"/>
      <w:lvlText w:val="%8."/>
      <w:lvlJc w:val="left"/>
      <w:pPr>
        <w:ind w:left="5760" w:hanging="360"/>
      </w:pPr>
    </w:lvl>
    <w:lvl w:ilvl="8" w:tplc="096A879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27949"/>
    <w:rsid w:val="00041CD4"/>
    <w:rsid w:val="000562B3"/>
    <w:rsid w:val="000727AA"/>
    <w:rsid w:val="00095FC7"/>
    <w:rsid w:val="000A3C26"/>
    <w:rsid w:val="000B6CB9"/>
    <w:rsid w:val="000C6AF6"/>
    <w:rsid w:val="000C6CD4"/>
    <w:rsid w:val="000C7815"/>
    <w:rsid w:val="000D25FE"/>
    <w:rsid w:val="000D6DD1"/>
    <w:rsid w:val="000E6BCD"/>
    <w:rsid w:val="000F64DC"/>
    <w:rsid w:val="00103AC0"/>
    <w:rsid w:val="00117D18"/>
    <w:rsid w:val="0012048B"/>
    <w:rsid w:val="001273D4"/>
    <w:rsid w:val="0013000E"/>
    <w:rsid w:val="00130276"/>
    <w:rsid w:val="0013709F"/>
    <w:rsid w:val="00140789"/>
    <w:rsid w:val="00165141"/>
    <w:rsid w:val="00165595"/>
    <w:rsid w:val="001657B3"/>
    <w:rsid w:val="001705FC"/>
    <w:rsid w:val="001751D5"/>
    <w:rsid w:val="00192406"/>
    <w:rsid w:val="001A6A51"/>
    <w:rsid w:val="001B52D1"/>
    <w:rsid w:val="001C0D54"/>
    <w:rsid w:val="001C3FBE"/>
    <w:rsid w:val="001C723E"/>
    <w:rsid w:val="001D0124"/>
    <w:rsid w:val="001D0F7E"/>
    <w:rsid w:val="001E1284"/>
    <w:rsid w:val="001F20A9"/>
    <w:rsid w:val="002005AC"/>
    <w:rsid w:val="0020357B"/>
    <w:rsid w:val="00206758"/>
    <w:rsid w:val="00214873"/>
    <w:rsid w:val="00215ECC"/>
    <w:rsid w:val="002474B3"/>
    <w:rsid w:val="00251838"/>
    <w:rsid w:val="002552B2"/>
    <w:rsid w:val="002562FD"/>
    <w:rsid w:val="002578F7"/>
    <w:rsid w:val="00271BE2"/>
    <w:rsid w:val="002732A9"/>
    <w:rsid w:val="0027425F"/>
    <w:rsid w:val="00275D00"/>
    <w:rsid w:val="002763A5"/>
    <w:rsid w:val="00282AE3"/>
    <w:rsid w:val="002831FB"/>
    <w:rsid w:val="00293578"/>
    <w:rsid w:val="002B289C"/>
    <w:rsid w:val="002B75FA"/>
    <w:rsid w:val="002C27EA"/>
    <w:rsid w:val="002C3736"/>
    <w:rsid w:val="002C50F4"/>
    <w:rsid w:val="002D0036"/>
    <w:rsid w:val="002D062B"/>
    <w:rsid w:val="002D180B"/>
    <w:rsid w:val="002E26CD"/>
    <w:rsid w:val="002E4DAA"/>
    <w:rsid w:val="002E6603"/>
    <w:rsid w:val="002F57F0"/>
    <w:rsid w:val="0033355F"/>
    <w:rsid w:val="00336320"/>
    <w:rsid w:val="00340AFF"/>
    <w:rsid w:val="003423D8"/>
    <w:rsid w:val="00344BC7"/>
    <w:rsid w:val="0034711F"/>
    <w:rsid w:val="003548E7"/>
    <w:rsid w:val="00363811"/>
    <w:rsid w:val="003641C3"/>
    <w:rsid w:val="0037192C"/>
    <w:rsid w:val="00373384"/>
    <w:rsid w:val="00373597"/>
    <w:rsid w:val="003776AD"/>
    <w:rsid w:val="00391BBB"/>
    <w:rsid w:val="00392611"/>
    <w:rsid w:val="003970B5"/>
    <w:rsid w:val="003A2C36"/>
    <w:rsid w:val="003B1398"/>
    <w:rsid w:val="003C1B82"/>
    <w:rsid w:val="003C68A0"/>
    <w:rsid w:val="003D07FB"/>
    <w:rsid w:val="003D4523"/>
    <w:rsid w:val="003F2079"/>
    <w:rsid w:val="00400682"/>
    <w:rsid w:val="004026D5"/>
    <w:rsid w:val="00404EF4"/>
    <w:rsid w:val="004073ED"/>
    <w:rsid w:val="00420460"/>
    <w:rsid w:val="00421253"/>
    <w:rsid w:val="004241D8"/>
    <w:rsid w:val="0042481C"/>
    <w:rsid w:val="0042622C"/>
    <w:rsid w:val="00440964"/>
    <w:rsid w:val="0045062F"/>
    <w:rsid w:val="0045094D"/>
    <w:rsid w:val="00455F77"/>
    <w:rsid w:val="00464AC9"/>
    <w:rsid w:val="00467835"/>
    <w:rsid w:val="00471DD8"/>
    <w:rsid w:val="00472F29"/>
    <w:rsid w:val="004C47D4"/>
    <w:rsid w:val="004D14BC"/>
    <w:rsid w:val="004D4CC5"/>
    <w:rsid w:val="004D54B0"/>
    <w:rsid w:val="004E431F"/>
    <w:rsid w:val="004E51BA"/>
    <w:rsid w:val="004E5B4E"/>
    <w:rsid w:val="00501CA9"/>
    <w:rsid w:val="00503F52"/>
    <w:rsid w:val="005040C7"/>
    <w:rsid w:val="00507594"/>
    <w:rsid w:val="0051010B"/>
    <w:rsid w:val="00516E89"/>
    <w:rsid w:val="00533BD1"/>
    <w:rsid w:val="005352C2"/>
    <w:rsid w:val="005411DC"/>
    <w:rsid w:val="005558AE"/>
    <w:rsid w:val="00555E4F"/>
    <w:rsid w:val="00557C58"/>
    <w:rsid w:val="005631B2"/>
    <w:rsid w:val="00576BE8"/>
    <w:rsid w:val="0058110D"/>
    <w:rsid w:val="005826BC"/>
    <w:rsid w:val="0058485C"/>
    <w:rsid w:val="00596670"/>
    <w:rsid w:val="005A50D1"/>
    <w:rsid w:val="005B4224"/>
    <w:rsid w:val="005C1863"/>
    <w:rsid w:val="005C4487"/>
    <w:rsid w:val="005D24A3"/>
    <w:rsid w:val="005D551C"/>
    <w:rsid w:val="005E3017"/>
    <w:rsid w:val="005E503B"/>
    <w:rsid w:val="005F37B6"/>
    <w:rsid w:val="006000E8"/>
    <w:rsid w:val="006005BF"/>
    <w:rsid w:val="006026B7"/>
    <w:rsid w:val="00640C08"/>
    <w:rsid w:val="00642B1D"/>
    <w:rsid w:val="00643973"/>
    <w:rsid w:val="0065429C"/>
    <w:rsid w:val="0066176E"/>
    <w:rsid w:val="0067050F"/>
    <w:rsid w:val="00672154"/>
    <w:rsid w:val="00674DC9"/>
    <w:rsid w:val="00676297"/>
    <w:rsid w:val="00682B7D"/>
    <w:rsid w:val="006852D0"/>
    <w:rsid w:val="00697DF0"/>
    <w:rsid w:val="006A0F50"/>
    <w:rsid w:val="006A3288"/>
    <w:rsid w:val="006A6CB9"/>
    <w:rsid w:val="006B0231"/>
    <w:rsid w:val="006B02E1"/>
    <w:rsid w:val="006B5207"/>
    <w:rsid w:val="006B65BB"/>
    <w:rsid w:val="006D10C4"/>
    <w:rsid w:val="006D5649"/>
    <w:rsid w:val="006E2BE2"/>
    <w:rsid w:val="006E3F5B"/>
    <w:rsid w:val="006E7BA4"/>
    <w:rsid w:val="006F4D1C"/>
    <w:rsid w:val="006F6882"/>
    <w:rsid w:val="00730A57"/>
    <w:rsid w:val="00731518"/>
    <w:rsid w:val="00734EA1"/>
    <w:rsid w:val="00751B35"/>
    <w:rsid w:val="0075204E"/>
    <w:rsid w:val="00762097"/>
    <w:rsid w:val="00774CA4"/>
    <w:rsid w:val="007776AA"/>
    <w:rsid w:val="0077780C"/>
    <w:rsid w:val="007863C2"/>
    <w:rsid w:val="00793D77"/>
    <w:rsid w:val="007A6685"/>
    <w:rsid w:val="007A68CC"/>
    <w:rsid w:val="007B34E1"/>
    <w:rsid w:val="007B7A77"/>
    <w:rsid w:val="007C1A9F"/>
    <w:rsid w:val="007C4A18"/>
    <w:rsid w:val="007D05F7"/>
    <w:rsid w:val="007D693B"/>
    <w:rsid w:val="007E0C13"/>
    <w:rsid w:val="007E3D63"/>
    <w:rsid w:val="007E42D1"/>
    <w:rsid w:val="007E4DDF"/>
    <w:rsid w:val="007E79EE"/>
    <w:rsid w:val="007F519E"/>
    <w:rsid w:val="00801A08"/>
    <w:rsid w:val="008108A8"/>
    <w:rsid w:val="00823A71"/>
    <w:rsid w:val="00826664"/>
    <w:rsid w:val="00826C8F"/>
    <w:rsid w:val="008368A8"/>
    <w:rsid w:val="0084300F"/>
    <w:rsid w:val="00844A1D"/>
    <w:rsid w:val="00851A27"/>
    <w:rsid w:val="008564DA"/>
    <w:rsid w:val="00856603"/>
    <w:rsid w:val="00857475"/>
    <w:rsid w:val="008611A7"/>
    <w:rsid w:val="00861616"/>
    <w:rsid w:val="00891F85"/>
    <w:rsid w:val="008A5239"/>
    <w:rsid w:val="008A56A5"/>
    <w:rsid w:val="008A5B7B"/>
    <w:rsid w:val="008B55B1"/>
    <w:rsid w:val="008C4526"/>
    <w:rsid w:val="008C4ABD"/>
    <w:rsid w:val="008C5907"/>
    <w:rsid w:val="008D75F5"/>
    <w:rsid w:val="008E181C"/>
    <w:rsid w:val="008E1A28"/>
    <w:rsid w:val="009048F2"/>
    <w:rsid w:val="009149B5"/>
    <w:rsid w:val="00921EE9"/>
    <w:rsid w:val="009265CE"/>
    <w:rsid w:val="009334FB"/>
    <w:rsid w:val="00942F9C"/>
    <w:rsid w:val="009504E0"/>
    <w:rsid w:val="00951C36"/>
    <w:rsid w:val="009539F7"/>
    <w:rsid w:val="009563F1"/>
    <w:rsid w:val="00965B14"/>
    <w:rsid w:val="00965F22"/>
    <w:rsid w:val="00973712"/>
    <w:rsid w:val="00973DEE"/>
    <w:rsid w:val="0099119E"/>
    <w:rsid w:val="009954EE"/>
    <w:rsid w:val="009C148F"/>
    <w:rsid w:val="009C288B"/>
    <w:rsid w:val="009C3AB9"/>
    <w:rsid w:val="009D1D5A"/>
    <w:rsid w:val="009D4ED4"/>
    <w:rsid w:val="009E0F24"/>
    <w:rsid w:val="009E20FF"/>
    <w:rsid w:val="009F6139"/>
    <w:rsid w:val="009F7198"/>
    <w:rsid w:val="00A02214"/>
    <w:rsid w:val="00A04AF4"/>
    <w:rsid w:val="00A12367"/>
    <w:rsid w:val="00A1702D"/>
    <w:rsid w:val="00A40CA6"/>
    <w:rsid w:val="00A54A6F"/>
    <w:rsid w:val="00A6137E"/>
    <w:rsid w:val="00A61EF9"/>
    <w:rsid w:val="00A70E7F"/>
    <w:rsid w:val="00A73586"/>
    <w:rsid w:val="00A766CE"/>
    <w:rsid w:val="00A773BE"/>
    <w:rsid w:val="00A95A20"/>
    <w:rsid w:val="00AA7568"/>
    <w:rsid w:val="00AB5EA8"/>
    <w:rsid w:val="00AE1B34"/>
    <w:rsid w:val="00AE46D9"/>
    <w:rsid w:val="00AE6B9C"/>
    <w:rsid w:val="00AF69F0"/>
    <w:rsid w:val="00AF7584"/>
    <w:rsid w:val="00B046F0"/>
    <w:rsid w:val="00B13C11"/>
    <w:rsid w:val="00B223F9"/>
    <w:rsid w:val="00B33B1E"/>
    <w:rsid w:val="00B64541"/>
    <w:rsid w:val="00BB3FA3"/>
    <w:rsid w:val="00BC179A"/>
    <w:rsid w:val="00BC537E"/>
    <w:rsid w:val="00BC64D4"/>
    <w:rsid w:val="00BC6CCE"/>
    <w:rsid w:val="00BC6D5C"/>
    <w:rsid w:val="00BD2EF5"/>
    <w:rsid w:val="00BE2DAB"/>
    <w:rsid w:val="00BE3AEA"/>
    <w:rsid w:val="00BF0BE8"/>
    <w:rsid w:val="00BF14E4"/>
    <w:rsid w:val="00BF2E6D"/>
    <w:rsid w:val="00C0055D"/>
    <w:rsid w:val="00C05C52"/>
    <w:rsid w:val="00C0666A"/>
    <w:rsid w:val="00C348B9"/>
    <w:rsid w:val="00C43AA9"/>
    <w:rsid w:val="00C44D69"/>
    <w:rsid w:val="00C45F4B"/>
    <w:rsid w:val="00C610E0"/>
    <w:rsid w:val="00C6384E"/>
    <w:rsid w:val="00C766C9"/>
    <w:rsid w:val="00C83761"/>
    <w:rsid w:val="00C83A87"/>
    <w:rsid w:val="00C83D30"/>
    <w:rsid w:val="00C8647E"/>
    <w:rsid w:val="00C86FC3"/>
    <w:rsid w:val="00CA1BBA"/>
    <w:rsid w:val="00CA4027"/>
    <w:rsid w:val="00CA7026"/>
    <w:rsid w:val="00CB71DD"/>
    <w:rsid w:val="00CC146B"/>
    <w:rsid w:val="00CC4B58"/>
    <w:rsid w:val="00CD1746"/>
    <w:rsid w:val="00CD178E"/>
    <w:rsid w:val="00CD1B4E"/>
    <w:rsid w:val="00CD2DAB"/>
    <w:rsid w:val="00CD7555"/>
    <w:rsid w:val="00CE61AC"/>
    <w:rsid w:val="00CF0885"/>
    <w:rsid w:val="00D00B87"/>
    <w:rsid w:val="00D04183"/>
    <w:rsid w:val="00D0710D"/>
    <w:rsid w:val="00D10B92"/>
    <w:rsid w:val="00D21344"/>
    <w:rsid w:val="00D232F4"/>
    <w:rsid w:val="00D46E4E"/>
    <w:rsid w:val="00D638FE"/>
    <w:rsid w:val="00D646E8"/>
    <w:rsid w:val="00D652E2"/>
    <w:rsid w:val="00D66C6B"/>
    <w:rsid w:val="00D71247"/>
    <w:rsid w:val="00D81798"/>
    <w:rsid w:val="00D860EC"/>
    <w:rsid w:val="00D908E0"/>
    <w:rsid w:val="00DB21E7"/>
    <w:rsid w:val="00DB4462"/>
    <w:rsid w:val="00DB7682"/>
    <w:rsid w:val="00DC207A"/>
    <w:rsid w:val="00DD42B9"/>
    <w:rsid w:val="00DE3F3F"/>
    <w:rsid w:val="00DE4355"/>
    <w:rsid w:val="00DE6301"/>
    <w:rsid w:val="00DE6EAC"/>
    <w:rsid w:val="00E02020"/>
    <w:rsid w:val="00E026E4"/>
    <w:rsid w:val="00E04A05"/>
    <w:rsid w:val="00E07457"/>
    <w:rsid w:val="00E12BDE"/>
    <w:rsid w:val="00E15D5D"/>
    <w:rsid w:val="00E20C50"/>
    <w:rsid w:val="00E2165E"/>
    <w:rsid w:val="00E31043"/>
    <w:rsid w:val="00E35CB7"/>
    <w:rsid w:val="00E41A50"/>
    <w:rsid w:val="00E446AA"/>
    <w:rsid w:val="00E4682A"/>
    <w:rsid w:val="00E51A5D"/>
    <w:rsid w:val="00E82D4B"/>
    <w:rsid w:val="00E872EB"/>
    <w:rsid w:val="00E90093"/>
    <w:rsid w:val="00E930A9"/>
    <w:rsid w:val="00E96C61"/>
    <w:rsid w:val="00EA2D69"/>
    <w:rsid w:val="00EA52A4"/>
    <w:rsid w:val="00EB319C"/>
    <w:rsid w:val="00EC26C8"/>
    <w:rsid w:val="00ED15A2"/>
    <w:rsid w:val="00ED590A"/>
    <w:rsid w:val="00ED7DFE"/>
    <w:rsid w:val="00EE38A8"/>
    <w:rsid w:val="00EF045B"/>
    <w:rsid w:val="00EF5923"/>
    <w:rsid w:val="00EF5D5F"/>
    <w:rsid w:val="00EF6E3E"/>
    <w:rsid w:val="00F02558"/>
    <w:rsid w:val="00F2677C"/>
    <w:rsid w:val="00F44B09"/>
    <w:rsid w:val="00F51C72"/>
    <w:rsid w:val="00F55CF4"/>
    <w:rsid w:val="00F56493"/>
    <w:rsid w:val="00F6128A"/>
    <w:rsid w:val="00F71605"/>
    <w:rsid w:val="00F954BB"/>
    <w:rsid w:val="00F95894"/>
    <w:rsid w:val="00FA2CB6"/>
    <w:rsid w:val="00FB0D5A"/>
    <w:rsid w:val="00FB752C"/>
    <w:rsid w:val="00FC383A"/>
    <w:rsid w:val="00FC5758"/>
    <w:rsid w:val="00FC613E"/>
    <w:rsid w:val="00FD36F6"/>
    <w:rsid w:val="00FE041F"/>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BF6C"/>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CA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121822.cfm" TargetMode="External"/><Relationship Id="rId3" Type="http://schemas.openxmlformats.org/officeDocument/2006/relationships/styles" Target="styles.xml"/><Relationship Id="rId7" Type="http://schemas.openxmlformats.org/officeDocument/2006/relationships/hyperlink" Target="http://usccb.org/bible/readings/121822.cf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ccb.org/bible/readings/121822.cf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sccb.org/bible/readings/1218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EF05-0BAD-4A12-8EC8-54C325C8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2022-12-15T19:22:00Z</dcterms:created>
  <dcterms:modified xsi:type="dcterms:W3CDTF">2022-12-15T19:22:00Z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3ed2c8d6a49f61292348446e977a56466ba05e2818c05d9555d434b98e464c8d</vt:lpwstr>
  </property>
</Properties>
</file>